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D1" w:rsidRPr="003A1940" w:rsidRDefault="002C79D1" w:rsidP="002C79D1">
      <w:pPr>
        <w:spacing w:after="0"/>
        <w:jc w:val="both"/>
        <w:rPr>
          <w:b/>
        </w:rPr>
      </w:pPr>
      <w:r w:rsidRPr="003A1940">
        <w:rPr>
          <w:b/>
        </w:rPr>
        <w:t xml:space="preserve">DISCIPLINA: </w:t>
      </w:r>
      <w:r>
        <w:rPr>
          <w:b/>
        </w:rPr>
        <w:t>ECONOMIA BRASILEIRA CONTEMPORÂNEA A</w:t>
      </w:r>
    </w:p>
    <w:p w:rsidR="002C79D1" w:rsidRDefault="002C79D1" w:rsidP="002C79D1">
      <w:pPr>
        <w:spacing w:after="0"/>
        <w:jc w:val="both"/>
      </w:pPr>
      <w:r>
        <w:t>Código: FAE 144</w:t>
      </w:r>
    </w:p>
    <w:p w:rsidR="002C79D1" w:rsidRDefault="002C79D1" w:rsidP="002C79D1">
      <w:pPr>
        <w:spacing w:after="0"/>
        <w:jc w:val="both"/>
      </w:pPr>
      <w:r>
        <w:t xml:space="preserve">Nº. </w:t>
      </w:r>
      <w:proofErr w:type="gramStart"/>
      <w:r>
        <w:t>de</w:t>
      </w:r>
      <w:proofErr w:type="gramEnd"/>
      <w:r>
        <w:t xml:space="preserve"> Créditos: 04</w:t>
      </w:r>
    </w:p>
    <w:p w:rsidR="002C79D1" w:rsidRDefault="002C79D1" w:rsidP="002C79D1">
      <w:pPr>
        <w:spacing w:after="0"/>
        <w:jc w:val="both"/>
      </w:pPr>
      <w:r>
        <w:t>Carga Horária: 60 horas</w:t>
      </w:r>
    </w:p>
    <w:p w:rsidR="002C79D1" w:rsidRDefault="002C79D1" w:rsidP="002C79D1">
      <w:pPr>
        <w:spacing w:after="0"/>
        <w:jc w:val="both"/>
      </w:pPr>
      <w:r>
        <w:t>Pré-requisito: FAE 143 FORMAÇÃO ECONÔMICA DO BRASIL</w:t>
      </w:r>
    </w:p>
    <w:p w:rsidR="002C79D1" w:rsidRDefault="002C79D1" w:rsidP="002C79D1">
      <w:pPr>
        <w:spacing w:after="0"/>
        <w:jc w:val="both"/>
      </w:pPr>
    </w:p>
    <w:p w:rsidR="002C79D1" w:rsidRDefault="002C79D1" w:rsidP="002C79D1">
      <w:pPr>
        <w:spacing w:after="0"/>
        <w:jc w:val="both"/>
      </w:pPr>
      <w:r w:rsidRPr="003A1940">
        <w:rPr>
          <w:b/>
        </w:rPr>
        <w:t>I – EMENTA:</w:t>
      </w:r>
      <w:r>
        <w:t xml:space="preserve"> A Expansão Capitalista e as origens da Formação Industrial (1880-1929). A industrialização retardatária sob Getúlio. A industrialização pesada sob Juscelino e o Plano de Metas. A desaceleração econômica dos anos 60 e o Plano Trienal. O Golpe Militar e a Modernização Conservadora: as reformas institucionais. O PAEG e o milagre econômico do 1º </w:t>
      </w:r>
      <w:proofErr w:type="spellStart"/>
      <w:r>
        <w:t>delfinato</w:t>
      </w:r>
      <w:proofErr w:type="spellEnd"/>
      <w:r>
        <w:t xml:space="preserve">. A orientação </w:t>
      </w:r>
      <w:proofErr w:type="spellStart"/>
      <w:r>
        <w:t>geiseliana</w:t>
      </w:r>
      <w:proofErr w:type="spellEnd"/>
      <w:r>
        <w:t xml:space="preserve"> e o 2º PND. Desenvolvimento, recessão e estagnação inflacionária. Os planos de estabilização do final dos anos oitenta e o início dos noventa: Plano Cruzado, Plano Bresser, Plano Verão, Plano Collor I, Plano Collor II e Plano Real. A economia brasileira na década de 90 até os dias atuais.</w:t>
      </w:r>
    </w:p>
    <w:p w:rsidR="002C79D1" w:rsidRDefault="002C79D1" w:rsidP="002C79D1">
      <w:pPr>
        <w:spacing w:after="0"/>
        <w:jc w:val="both"/>
      </w:pPr>
    </w:p>
    <w:p w:rsidR="002C79D1" w:rsidRDefault="002C79D1" w:rsidP="002C79D1">
      <w:pPr>
        <w:spacing w:after="0"/>
        <w:jc w:val="both"/>
      </w:pPr>
      <w:r w:rsidRPr="003A1940">
        <w:rPr>
          <w:b/>
        </w:rPr>
        <w:t>II – OBJETIVOS:</w:t>
      </w:r>
      <w:r>
        <w:t xml:space="preserve"> O objetivo da disciplina é analisar a economia brasileira na perspectiva de um processo de desenvolvimento de longo prazo. No período </w:t>
      </w:r>
      <w:proofErr w:type="gramStart"/>
      <w:r>
        <w:t>sob análise</w:t>
      </w:r>
      <w:proofErr w:type="gramEnd"/>
      <w:r>
        <w:t xml:space="preserve"> inicia-se a expansão capitalista e as origens da Formação Industrial (1880-1929), e abrange até meados dos anos 2000. Desta forma, pretende-se ressaltar os condicionantes e determinantes estruturais do desenvolvimento da economia brasileira. Com base na literatura produzida por diversas concepções teóricas, também são focalizadas as políticas econômicas de curto prazo que pautaram a gestão econômica no decorrer desse período.</w:t>
      </w:r>
    </w:p>
    <w:p w:rsidR="002C79D1" w:rsidRDefault="002C79D1" w:rsidP="002C79D1">
      <w:pPr>
        <w:spacing w:after="0"/>
        <w:jc w:val="both"/>
      </w:pPr>
    </w:p>
    <w:p w:rsidR="002C79D1" w:rsidRPr="003A1940" w:rsidRDefault="002C79D1" w:rsidP="002C79D1">
      <w:pPr>
        <w:spacing w:after="0"/>
        <w:jc w:val="both"/>
        <w:rPr>
          <w:b/>
        </w:rPr>
      </w:pPr>
      <w:r w:rsidRPr="003A1940">
        <w:rPr>
          <w:b/>
        </w:rPr>
        <w:t>III – BIBLIOGRAFIA BÁSICA</w:t>
      </w:r>
    </w:p>
    <w:p w:rsidR="002C79D1" w:rsidRDefault="002C79D1" w:rsidP="002C79D1">
      <w:pPr>
        <w:spacing w:after="0"/>
        <w:jc w:val="both"/>
      </w:pPr>
    </w:p>
    <w:p w:rsidR="002C79D1" w:rsidRDefault="002C79D1" w:rsidP="002C79D1">
      <w:pPr>
        <w:spacing w:after="100"/>
        <w:jc w:val="both"/>
      </w:pPr>
      <w:r>
        <w:t xml:space="preserve">ABREU, M. P. </w:t>
      </w:r>
      <w:r>
        <w:rPr>
          <w:b/>
        </w:rPr>
        <w:t>A Ordem do Progresso: 100 anos de Política Econômica na República</w:t>
      </w:r>
      <w:r w:rsidRPr="003A1940">
        <w:rPr>
          <w:b/>
        </w:rPr>
        <w:t>.</w:t>
      </w:r>
      <w:r>
        <w:t xml:space="preserve"> Rio de Janeiro: Campus, 1989.</w:t>
      </w:r>
    </w:p>
    <w:p w:rsidR="002C79D1" w:rsidRDefault="002C79D1" w:rsidP="002C79D1">
      <w:pPr>
        <w:spacing w:after="100"/>
        <w:jc w:val="both"/>
      </w:pPr>
      <w:r>
        <w:t xml:space="preserve">BAER, W. </w:t>
      </w:r>
      <w:r>
        <w:rPr>
          <w:b/>
        </w:rPr>
        <w:t xml:space="preserve">A Economia Brasileira. </w:t>
      </w:r>
      <w:r w:rsidRPr="005602E1">
        <w:t xml:space="preserve">2. Ed. </w:t>
      </w:r>
      <w:r>
        <w:t>Revista, atualizada e ampliada. São Paulo: Nobel, 2002.</w:t>
      </w:r>
    </w:p>
    <w:p w:rsidR="002C79D1" w:rsidRDefault="002C79D1" w:rsidP="002C79D1">
      <w:pPr>
        <w:spacing w:after="100"/>
        <w:jc w:val="both"/>
      </w:pPr>
      <w:r>
        <w:t xml:space="preserve">BELUZZO, L. G. e COUTINHO, R. </w:t>
      </w:r>
      <w:r>
        <w:rPr>
          <w:b/>
        </w:rPr>
        <w:t>O Desenvolvimento Capitalista no Brasil</w:t>
      </w:r>
      <w:r w:rsidRPr="003A1940">
        <w:rPr>
          <w:b/>
        </w:rPr>
        <w:t>.</w:t>
      </w:r>
      <w:r>
        <w:t xml:space="preserve"> São Paulo: Brasiliense, 1982 (</w:t>
      </w:r>
      <w:proofErr w:type="gramStart"/>
      <w:r>
        <w:t>2</w:t>
      </w:r>
      <w:proofErr w:type="gramEnd"/>
      <w:r>
        <w:t xml:space="preserve"> volumes).</w:t>
      </w:r>
    </w:p>
    <w:p w:rsidR="002C79D1" w:rsidRDefault="002C79D1" w:rsidP="002C79D1">
      <w:pPr>
        <w:spacing w:after="100"/>
        <w:jc w:val="both"/>
      </w:pPr>
      <w:r>
        <w:t>CARNEIRO, R.</w:t>
      </w:r>
      <w:r>
        <w:rPr>
          <w:b/>
        </w:rPr>
        <w:t xml:space="preserve"> Desenvolvimento em crise: </w:t>
      </w:r>
      <w:r w:rsidRPr="00E32325">
        <w:t xml:space="preserve">a economia brasileira no último quarto do século XX. </w:t>
      </w:r>
      <w:r>
        <w:t xml:space="preserve">São Paulo: Ed. </w:t>
      </w:r>
      <w:proofErr w:type="spellStart"/>
      <w:proofErr w:type="gramStart"/>
      <w:r>
        <w:t>Unesp</w:t>
      </w:r>
      <w:proofErr w:type="spellEnd"/>
      <w:proofErr w:type="gramEnd"/>
      <w:r>
        <w:t>/</w:t>
      </w:r>
      <w:proofErr w:type="spellStart"/>
      <w:r>
        <w:t>IE-Unicamp</w:t>
      </w:r>
      <w:proofErr w:type="spellEnd"/>
      <w:r>
        <w:t>, 2002.</w:t>
      </w:r>
    </w:p>
    <w:p w:rsidR="002C79D1" w:rsidRDefault="002C79D1" w:rsidP="002C79D1">
      <w:pPr>
        <w:spacing w:after="100"/>
        <w:jc w:val="both"/>
      </w:pPr>
      <w:r w:rsidRPr="002C79D1">
        <w:rPr>
          <w:highlight w:val="yellow"/>
        </w:rPr>
        <w:t xml:space="preserve">GAMBIAGI, F.; VILLELLA, A.; BARROS DE CASTRO, L.; HERMMAN, J. </w:t>
      </w:r>
      <w:r w:rsidRPr="002C79D1">
        <w:rPr>
          <w:b/>
          <w:highlight w:val="yellow"/>
        </w:rPr>
        <w:t>Economia Brasileira Contemporânea (1945-2004).</w:t>
      </w:r>
      <w:r w:rsidRPr="002C79D1">
        <w:rPr>
          <w:highlight w:val="yellow"/>
        </w:rPr>
        <w:t xml:space="preserve"> Rio de Janeiro: </w:t>
      </w:r>
      <w:proofErr w:type="spellStart"/>
      <w:r w:rsidRPr="002C79D1">
        <w:rPr>
          <w:highlight w:val="yellow"/>
        </w:rPr>
        <w:t>Elsevier</w:t>
      </w:r>
      <w:proofErr w:type="spellEnd"/>
      <w:r w:rsidRPr="002C79D1">
        <w:rPr>
          <w:highlight w:val="yellow"/>
        </w:rPr>
        <w:t>/Campus, 2005.</w:t>
      </w:r>
    </w:p>
    <w:p w:rsidR="008C0DE7" w:rsidRDefault="008C0DE7"/>
    <w:sectPr w:rsidR="008C0DE7" w:rsidSect="008C0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C79D1"/>
    <w:rsid w:val="002C79D1"/>
    <w:rsid w:val="0046326A"/>
    <w:rsid w:val="008C0DE7"/>
    <w:rsid w:val="00D0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E7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 Feitosa da Costa Filho</dc:creator>
  <cp:lastModifiedBy>Raimundo Feitosa da Costa Filho</cp:lastModifiedBy>
  <cp:revision>1</cp:revision>
  <dcterms:created xsi:type="dcterms:W3CDTF">2012-12-11T00:22:00Z</dcterms:created>
  <dcterms:modified xsi:type="dcterms:W3CDTF">2012-12-11T00:43:00Z</dcterms:modified>
</cp:coreProperties>
</file>